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D0" w:rsidRDefault="000E16D0" w:rsidP="00500787">
      <w:pPr>
        <w:spacing w:after="0"/>
        <w:jc w:val="center"/>
        <w:rPr>
          <w:b/>
          <w:sz w:val="28"/>
          <w:szCs w:val="28"/>
        </w:rPr>
      </w:pPr>
      <w:proofErr w:type="spellStart"/>
      <w:r w:rsidRPr="00AB4A1F">
        <w:rPr>
          <w:b/>
          <w:sz w:val="28"/>
          <w:szCs w:val="28"/>
        </w:rPr>
        <w:t>PosLin</w:t>
      </w:r>
      <w:proofErr w:type="spellEnd"/>
      <w:r w:rsidRPr="00AB4A1F">
        <w:rPr>
          <w:b/>
          <w:sz w:val="28"/>
          <w:szCs w:val="28"/>
        </w:rPr>
        <w:t xml:space="preserve"> – </w:t>
      </w:r>
      <w:r w:rsidR="00CE218E" w:rsidRPr="00AB4A1F">
        <w:rPr>
          <w:b/>
          <w:sz w:val="28"/>
          <w:szCs w:val="28"/>
        </w:rPr>
        <w:t>S</w:t>
      </w:r>
      <w:r w:rsidRPr="00AB4A1F">
        <w:rPr>
          <w:b/>
          <w:sz w:val="28"/>
          <w:szCs w:val="28"/>
        </w:rPr>
        <w:t xml:space="preserve">ubmissão </w:t>
      </w:r>
      <w:r w:rsidR="00377785" w:rsidRPr="00AB4A1F">
        <w:rPr>
          <w:b/>
          <w:i/>
          <w:sz w:val="28"/>
          <w:szCs w:val="28"/>
        </w:rPr>
        <w:t>O</w:t>
      </w:r>
      <w:r w:rsidR="00CE218E" w:rsidRPr="00AB4A1F">
        <w:rPr>
          <w:b/>
          <w:i/>
          <w:sz w:val="28"/>
          <w:szCs w:val="28"/>
        </w:rPr>
        <w:t>nline</w:t>
      </w:r>
      <w:r w:rsidR="00CE218E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 xml:space="preserve">de </w:t>
      </w:r>
      <w:r w:rsidR="00377785" w:rsidRPr="00AB4A1F">
        <w:rPr>
          <w:b/>
          <w:sz w:val="28"/>
          <w:szCs w:val="28"/>
        </w:rPr>
        <w:t>P</w:t>
      </w:r>
      <w:r w:rsidRPr="00AB4A1F">
        <w:rPr>
          <w:b/>
          <w:sz w:val="28"/>
          <w:szCs w:val="28"/>
        </w:rPr>
        <w:t>rojeto</w:t>
      </w:r>
    </w:p>
    <w:p w:rsidR="00DD4BED" w:rsidRPr="00DD4BED" w:rsidRDefault="00DD4BED" w:rsidP="00500787">
      <w:pPr>
        <w:spacing w:after="0"/>
        <w:jc w:val="center"/>
      </w:pPr>
    </w:p>
    <w:p w:rsidR="00DD4BED" w:rsidRDefault="00DD4BED" w:rsidP="00500787">
      <w:pPr>
        <w:spacing w:after="0"/>
        <w:jc w:val="center"/>
      </w:pPr>
      <w:r w:rsidRPr="00DD4BED">
        <w:t>Belo Horizonte, 16 de abril de 2019</w:t>
      </w:r>
    </w:p>
    <w:p w:rsidR="00DD4BED" w:rsidRPr="00DD4BED" w:rsidRDefault="00DD4BED" w:rsidP="00500787">
      <w:pPr>
        <w:spacing w:after="0"/>
        <w:jc w:val="center"/>
      </w:pPr>
    </w:p>
    <w:p w:rsidR="00A901BE" w:rsidRPr="00A4241F" w:rsidRDefault="00A4241F" w:rsidP="00500787">
      <w:pPr>
        <w:spacing w:after="0"/>
        <w:jc w:val="center"/>
      </w:pPr>
      <w:r w:rsidRPr="00A4241F">
        <w:t>Prezados Professores,</w:t>
      </w:r>
    </w:p>
    <w:p w:rsidR="00A4241F" w:rsidRPr="00A4241F" w:rsidRDefault="00A4241F" w:rsidP="00500787">
      <w:pPr>
        <w:spacing w:after="0"/>
        <w:jc w:val="center"/>
      </w:pPr>
      <w:r w:rsidRPr="00A4241F">
        <w:t>Prezados Alunos,</w:t>
      </w:r>
    </w:p>
    <w:p w:rsidR="00A4241F" w:rsidRDefault="00A4241F" w:rsidP="00500787">
      <w:pPr>
        <w:spacing w:after="0"/>
        <w:jc w:val="center"/>
        <w:rPr>
          <w:b/>
          <w:sz w:val="28"/>
          <w:szCs w:val="28"/>
        </w:rPr>
      </w:pPr>
    </w:p>
    <w:p w:rsidR="00A4241F" w:rsidRDefault="00A4241F" w:rsidP="00500787">
      <w:pPr>
        <w:spacing w:after="0"/>
        <w:jc w:val="center"/>
        <w:rPr>
          <w:b/>
          <w:sz w:val="28"/>
          <w:szCs w:val="28"/>
        </w:rPr>
      </w:pPr>
    </w:p>
    <w:p w:rsidR="00A901BE" w:rsidRPr="00AB4A1F" w:rsidRDefault="00A4241F" w:rsidP="00A424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Informamos que a partir desta data a submissão de projetos de pesquisa de mestrado e doutorado para análise do professor parecerista será realizada exclusivamente de forma online, por meio de acesso restrito disponível no site do </w:t>
      </w:r>
      <w:proofErr w:type="spellStart"/>
      <w:r>
        <w:rPr>
          <w:b/>
          <w:sz w:val="28"/>
          <w:szCs w:val="28"/>
        </w:rPr>
        <w:t>Poslin</w:t>
      </w:r>
      <w:proofErr w:type="spellEnd"/>
      <w:r>
        <w:rPr>
          <w:b/>
          <w:sz w:val="28"/>
          <w:szCs w:val="28"/>
        </w:rPr>
        <w:t>. Para submeter o projeto, basta seguir os passos abaixo:</w:t>
      </w:r>
    </w:p>
    <w:p w:rsidR="00500787" w:rsidRDefault="00500787" w:rsidP="00500787">
      <w:pPr>
        <w:spacing w:after="0"/>
        <w:jc w:val="center"/>
        <w:rPr>
          <w:sz w:val="24"/>
          <w:szCs w:val="24"/>
        </w:rPr>
      </w:pPr>
    </w:p>
    <w:p w:rsidR="000E16D0" w:rsidRDefault="000E16D0" w:rsidP="00500787">
      <w:pPr>
        <w:pStyle w:val="PargrafodaLista"/>
        <w:numPr>
          <w:ilvl w:val="0"/>
          <w:numId w:val="2"/>
        </w:numPr>
        <w:spacing w:after="0"/>
        <w:jc w:val="both"/>
      </w:pPr>
      <w:r w:rsidRPr="00AB4A1F">
        <w:t xml:space="preserve">Aluno </w:t>
      </w:r>
      <w:r w:rsidRPr="00AB4A1F">
        <w:rPr>
          <w:b/>
        </w:rPr>
        <w:t>ativo</w:t>
      </w:r>
      <w:r w:rsidRPr="00AB4A1F">
        <w:t xml:space="preserve"> do mestrado ou doutorado acessa o módulo restrito </w:t>
      </w:r>
      <w:r w:rsidR="00CD2FDD">
        <w:t xml:space="preserve">disponível </w:t>
      </w:r>
      <w:r w:rsidRPr="00AB4A1F">
        <w:t>na página</w:t>
      </w:r>
      <w:r w:rsidR="00CD2FDD">
        <w:t xml:space="preserve"> do </w:t>
      </w:r>
      <w:proofErr w:type="spellStart"/>
      <w:r w:rsidR="00CD2FDD">
        <w:t>Poslin</w:t>
      </w:r>
      <w:proofErr w:type="spellEnd"/>
      <w:r w:rsidR="00B021E0">
        <w:t>.</w:t>
      </w:r>
      <w:r w:rsidR="001A01CD">
        <w:t xml:space="preserve"> </w:t>
      </w:r>
      <w:bookmarkStart w:id="0" w:name="_Hlk5874483"/>
      <w:r w:rsidR="001A01CD" w:rsidRPr="001A01CD">
        <w:t xml:space="preserve">O acesso restrito para a </w:t>
      </w:r>
      <w:r w:rsidR="001A01CD">
        <w:t>submissão online de projetos</w:t>
      </w:r>
      <w:r w:rsidR="001A01CD" w:rsidRPr="001A01CD">
        <w:t xml:space="preserve"> é feito por meio do canto superior esquerdo da página do Programa (http://www.poslin.letras.ufmg.br). Basta clicar no símbolo onde está escrito “acesso restrito" e digitar o CPF (sem traços) como login e senha para o primeiro acesso. </w:t>
      </w:r>
      <w:bookmarkEnd w:id="0"/>
      <w:r w:rsidR="001A01CD" w:rsidRPr="001A01CD">
        <w:t>Após efetuar o login, no menu à esquerda, clique em “</w:t>
      </w:r>
      <w:r w:rsidR="001A01CD">
        <w:t>nova solicitação</w:t>
      </w:r>
      <w:r w:rsidR="001A01CD" w:rsidRPr="001A01CD">
        <w:t xml:space="preserve">" </w:t>
      </w:r>
      <w:r w:rsidR="001A01CD">
        <w:t>e em seguida em “submissão de projeto de dissertação/tese”. Basta, então, seguir as instruções da tela.</w:t>
      </w:r>
      <w:r w:rsidR="0009281E">
        <w:t xml:space="preserve"> O projeto deve ser submetido em formato PDF.</w:t>
      </w:r>
    </w:p>
    <w:p w:rsidR="00FB67E9" w:rsidRPr="00AB4A1F" w:rsidRDefault="00FB67E9" w:rsidP="00FB67E9">
      <w:pPr>
        <w:spacing w:after="0"/>
        <w:jc w:val="both"/>
      </w:pPr>
    </w:p>
    <w:p w:rsidR="00FB67E9" w:rsidRDefault="000E16D0" w:rsidP="00CD2FDD">
      <w:pPr>
        <w:pStyle w:val="PargrafodaLista"/>
        <w:numPr>
          <w:ilvl w:val="0"/>
          <w:numId w:val="2"/>
        </w:numPr>
        <w:spacing w:after="0"/>
        <w:jc w:val="both"/>
      </w:pPr>
      <w:bookmarkStart w:id="1" w:name="_Hlk5874825"/>
      <w:r w:rsidRPr="00AB4A1F">
        <w:t xml:space="preserve">O orientador </w:t>
      </w:r>
      <w:bookmarkStart w:id="2" w:name="_Hlk5874835"/>
      <w:r w:rsidRPr="00AB4A1F">
        <w:t>acessa o módulo restrito</w:t>
      </w:r>
      <w:r w:rsidR="00CD2FDD">
        <w:t xml:space="preserve"> disponível </w:t>
      </w:r>
      <w:r w:rsidR="00CD2FDD" w:rsidRPr="00AB4A1F">
        <w:t>na página</w:t>
      </w:r>
      <w:r w:rsidR="00CD2FDD">
        <w:t xml:space="preserve"> do </w:t>
      </w:r>
      <w:proofErr w:type="spellStart"/>
      <w:r w:rsidR="00CD2FDD">
        <w:t>Poslin</w:t>
      </w:r>
      <w:proofErr w:type="spellEnd"/>
      <w:r w:rsidR="00CD2FDD">
        <w:t>.</w:t>
      </w:r>
      <w:r w:rsidR="00386516">
        <w:t xml:space="preserve"> </w:t>
      </w:r>
      <w:r w:rsidR="00386516" w:rsidRPr="00386516">
        <w:t>O acesso restrito para a submissão online de projetos é feito por meio do canto superior esquerdo da página do Programa (http://www.poslin.letras.ufmg.br). Basta clicar no símbolo onde está escrito “acesso restrito" e digitar o CPF (sem traços) como login e senha para o primeiro acess</w:t>
      </w:r>
      <w:bookmarkEnd w:id="2"/>
      <w:r w:rsidR="00386516" w:rsidRPr="00386516">
        <w:t>o</w:t>
      </w:r>
      <w:bookmarkEnd w:id="1"/>
      <w:r w:rsidR="00386516" w:rsidRPr="00386516">
        <w:t>.</w:t>
      </w:r>
      <w:r w:rsidR="00D56AED">
        <w:t xml:space="preserve"> O orientador </w:t>
      </w:r>
      <w:r w:rsidR="00946E07">
        <w:t xml:space="preserve">pode </w:t>
      </w:r>
      <w:r w:rsidR="004A3A6C">
        <w:t>devolver</w:t>
      </w:r>
      <w:r w:rsidR="00946E07">
        <w:t xml:space="preserve"> o projeto para o aluno, para correções, ou emitir</w:t>
      </w:r>
      <w:r w:rsidR="00D56AED">
        <w:t xml:space="preserve"> sua anuência e indicar o professor parecerista, </w:t>
      </w:r>
      <w:r w:rsidR="00946E07">
        <w:t xml:space="preserve">preenchendo nome, CPF, </w:t>
      </w:r>
      <w:proofErr w:type="spellStart"/>
      <w:r w:rsidR="00946E07">
        <w:t>email</w:t>
      </w:r>
      <w:proofErr w:type="spellEnd"/>
      <w:r w:rsidR="00946E07">
        <w:t xml:space="preserve"> e instituição (o preenchimento de todos os campos é obrigatório).</w:t>
      </w:r>
    </w:p>
    <w:p w:rsidR="00FB67E9" w:rsidRDefault="00FB67E9" w:rsidP="00946E07"/>
    <w:p w:rsidR="00946E07" w:rsidRDefault="00FB67E9" w:rsidP="00436EDC">
      <w:pPr>
        <w:pStyle w:val="PargrafodaLista"/>
        <w:numPr>
          <w:ilvl w:val="0"/>
          <w:numId w:val="2"/>
        </w:numPr>
        <w:spacing w:after="0"/>
        <w:jc w:val="both"/>
      </w:pPr>
      <w:r w:rsidRPr="00FB67E9">
        <w:t xml:space="preserve">O parecerista </w:t>
      </w:r>
      <w:r w:rsidR="00946E07" w:rsidRPr="00946E07">
        <w:t xml:space="preserve">acessa o módulo restrito disponível na página do </w:t>
      </w:r>
      <w:proofErr w:type="spellStart"/>
      <w:r w:rsidR="00946E07" w:rsidRPr="00946E07">
        <w:t>Poslin</w:t>
      </w:r>
      <w:proofErr w:type="spellEnd"/>
      <w:r w:rsidR="00946E07" w:rsidRPr="00946E07">
        <w:t>. O acesso restrito para a submissão online de projetos é feito por meio do canto superior esquerdo da página do Programa (http://www.poslin.letras.ufmg.br). Basta clicar no símbolo onde está escrito “acesso restrito" e digitar o CPF (sem traços) como login e senha para o primeiro acess</w:t>
      </w:r>
      <w:r w:rsidR="00946E07">
        <w:t>o.</w:t>
      </w:r>
      <w:r w:rsidR="002E27A2">
        <w:t xml:space="preserve"> Haverá na tela um aviso de que </w:t>
      </w:r>
      <w:r w:rsidR="004A3A6C">
        <w:t>“</w:t>
      </w:r>
      <w:r w:rsidR="002E27A2">
        <w:t>existe(m) projeto(s) aguardando emissão de parecer</w:t>
      </w:r>
      <w:r w:rsidR="004A3A6C">
        <w:t>”</w:t>
      </w:r>
      <w:r w:rsidR="002E27A2">
        <w:t xml:space="preserve">. Basta clicar em “clique aqui” para ter acesso ao projeto de pesquisa em formato PDF. Na tela seguinte, o parecerista </w:t>
      </w:r>
      <w:r w:rsidR="00436EDC">
        <w:t>pode emitir o parecer ou recusar o pedido de avaliação. Caso a opção seja por emitir o parecer, deverá marcar um dos campos: “Pela Aprovação”, “Pela Reformulação Parcial” ou “Pela Reformulação Total” e anexar o parecer em formato PDF.</w:t>
      </w:r>
    </w:p>
    <w:p w:rsidR="00946E07" w:rsidRDefault="00946E07" w:rsidP="00946E07">
      <w:pPr>
        <w:spacing w:after="0"/>
        <w:jc w:val="both"/>
      </w:pPr>
    </w:p>
    <w:p w:rsidR="00D3150E" w:rsidRDefault="00D3150E" w:rsidP="00DD4BED">
      <w:pPr>
        <w:spacing w:after="0"/>
        <w:jc w:val="center"/>
      </w:pPr>
    </w:p>
    <w:p w:rsidR="00A4241F" w:rsidRDefault="00A4241F" w:rsidP="00DD4BED">
      <w:pPr>
        <w:spacing w:after="0"/>
        <w:jc w:val="center"/>
      </w:pPr>
      <w:r>
        <w:t>Atenciosamente,</w:t>
      </w:r>
    </w:p>
    <w:p w:rsidR="00A4241F" w:rsidRDefault="00A4241F" w:rsidP="00DD4BED">
      <w:pPr>
        <w:spacing w:after="0"/>
        <w:jc w:val="center"/>
      </w:pPr>
    </w:p>
    <w:p w:rsidR="00A4241F" w:rsidRDefault="00DD4BED" w:rsidP="00DD4BED">
      <w:pPr>
        <w:spacing w:after="0"/>
        <w:jc w:val="center"/>
      </w:pPr>
      <w:r>
        <w:t xml:space="preserve">Wander </w:t>
      </w:r>
      <w:proofErr w:type="spellStart"/>
      <w:r>
        <w:t>Emediato</w:t>
      </w:r>
      <w:proofErr w:type="spellEnd"/>
      <w:r>
        <w:t xml:space="preserve"> de Souza</w:t>
      </w:r>
    </w:p>
    <w:p w:rsidR="006E3067" w:rsidRDefault="006E3067" w:rsidP="00DD4BED">
      <w:pPr>
        <w:spacing w:after="0"/>
        <w:jc w:val="center"/>
      </w:pPr>
      <w:r>
        <w:t>Coordenador</w:t>
      </w:r>
    </w:p>
    <w:p w:rsidR="00D80988" w:rsidRDefault="00D80988" w:rsidP="00DD4BED">
      <w:pPr>
        <w:spacing w:after="0"/>
        <w:jc w:val="center"/>
      </w:pPr>
    </w:p>
    <w:p w:rsidR="00D80988" w:rsidRDefault="00D80988" w:rsidP="00DD4BED">
      <w:pPr>
        <w:spacing w:after="0"/>
        <w:jc w:val="center"/>
      </w:pPr>
    </w:p>
    <w:p w:rsidR="00D80988" w:rsidRDefault="00D80988" w:rsidP="00DD4BED">
      <w:pPr>
        <w:spacing w:after="0"/>
        <w:jc w:val="center"/>
      </w:pPr>
    </w:p>
    <w:p w:rsidR="00D80988" w:rsidRDefault="00D80988" w:rsidP="00DD4BED">
      <w:pPr>
        <w:spacing w:after="0"/>
        <w:jc w:val="center"/>
      </w:pPr>
    </w:p>
    <w:p w:rsidR="00D80988" w:rsidRDefault="00D80988" w:rsidP="00DD4BED">
      <w:pPr>
        <w:spacing w:after="0"/>
        <w:jc w:val="center"/>
      </w:pPr>
    </w:p>
    <w:p w:rsidR="00D80988" w:rsidRDefault="00D80988" w:rsidP="00DD4BED">
      <w:pPr>
        <w:spacing w:after="0"/>
        <w:jc w:val="center"/>
      </w:pPr>
    </w:p>
    <w:p w:rsidR="00D80988" w:rsidRDefault="00D80988" w:rsidP="00D80988">
      <w:pPr>
        <w:pStyle w:val="Corpodetexto"/>
        <w:rPr>
          <w:b/>
          <w:bCs/>
          <w:sz w:val="28"/>
          <w:u w:val="single"/>
        </w:rPr>
      </w:pPr>
      <w:r>
        <w:rPr>
          <w:b/>
          <w:bCs/>
          <w:color w:val="000000"/>
          <w:sz w:val="28"/>
          <w:szCs w:val="21"/>
          <w:u w:val="single"/>
          <w:shd w:val="clear" w:color="auto" w:fill="FFFFFF"/>
        </w:rPr>
        <w:lastRenderedPageBreak/>
        <w:t>ATENÇÃO: Os projetos definitivos de mestrado e de doutorado devem conter entre 15 e 20 páginas.</w:t>
      </w:r>
    </w:p>
    <w:p w:rsidR="00D80988" w:rsidRDefault="00D80988" w:rsidP="00D80988">
      <w:pPr>
        <w:pStyle w:val="Corpodetexto"/>
        <w:rPr>
          <w:b/>
          <w:bCs/>
          <w:sz w:val="28"/>
        </w:rPr>
      </w:pPr>
    </w:p>
    <w:p w:rsidR="00D80988" w:rsidRDefault="00D80988" w:rsidP="00D80988">
      <w:pPr>
        <w:pStyle w:val="Corpodetexto"/>
        <w:rPr>
          <w:b/>
          <w:bCs/>
          <w:sz w:val="28"/>
        </w:rPr>
      </w:pPr>
    </w:p>
    <w:p w:rsidR="00D80988" w:rsidRDefault="00D80988" w:rsidP="00D80988">
      <w:pPr>
        <w:pStyle w:val="Corpodetexto"/>
      </w:pPr>
      <w:r>
        <w:rPr>
          <w:b/>
          <w:bCs/>
          <w:sz w:val="28"/>
        </w:rPr>
        <w:t>PARA ELABORAÇÃO DO PROJETO, CONSULTAR ALGUMAS DESTAS DUAS EDIÇÕES:</w:t>
      </w:r>
      <w:r>
        <w:t xml:space="preserve"> </w:t>
      </w:r>
    </w:p>
    <w:p w:rsidR="00D80988" w:rsidRDefault="00D80988" w:rsidP="00D80988">
      <w:pPr>
        <w:pStyle w:val="Corpodetexto"/>
      </w:pPr>
    </w:p>
    <w:p w:rsidR="00D80988" w:rsidRDefault="00D80988" w:rsidP="00D809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FRANÇA, Júnia Lessa, VASCONCELLOS, Ana Cristina Et Colaboradoras. </w:t>
      </w:r>
      <w:r>
        <w:rPr>
          <w:rFonts w:ascii="Arial" w:hAnsi="Arial" w:cs="Arial"/>
          <w:i/>
          <w:iCs/>
        </w:rPr>
        <w:t>Manual para normalização de publicações técnico-científicas</w:t>
      </w:r>
      <w:r>
        <w:rPr>
          <w:rFonts w:ascii="Arial" w:hAnsi="Arial" w:cs="Arial"/>
        </w:rPr>
        <w:t>. 8 ed. Belo Horizonte: Editora UFMG, 2007.</w:t>
      </w:r>
    </w:p>
    <w:p w:rsidR="00D80988" w:rsidRDefault="00D80988" w:rsidP="00D80988">
      <w:pPr>
        <w:jc w:val="both"/>
        <w:rPr>
          <w:rFonts w:ascii="Arial" w:hAnsi="Arial" w:cs="Arial"/>
        </w:rPr>
      </w:pPr>
    </w:p>
    <w:p w:rsidR="00D80988" w:rsidRDefault="00D80988" w:rsidP="00D809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FRANÇA, Júnia Lessa, VASCONCELLOS, Ana Cristina Et Colaboradoras. </w:t>
      </w:r>
      <w:r>
        <w:rPr>
          <w:rFonts w:ascii="Arial" w:hAnsi="Arial" w:cs="Arial"/>
          <w:i/>
          <w:iCs/>
        </w:rPr>
        <w:t>Manual para normalização de publicações técnico-científicas</w:t>
      </w:r>
      <w:r>
        <w:rPr>
          <w:rFonts w:ascii="Arial" w:hAnsi="Arial" w:cs="Arial"/>
        </w:rPr>
        <w:t>. 9 ed. Belo Horizonte: Editora UFMG, 2013.</w:t>
      </w:r>
    </w:p>
    <w:p w:rsidR="00D80988" w:rsidRDefault="00D80988" w:rsidP="00D80988">
      <w:pPr>
        <w:pStyle w:val="Corpodetexto"/>
      </w:pPr>
    </w:p>
    <w:p w:rsidR="00D80988" w:rsidRDefault="00D80988" w:rsidP="00D80988"/>
    <w:p w:rsidR="00D80988" w:rsidRPr="00AB4A1F" w:rsidRDefault="00D80988" w:rsidP="00DD4BED">
      <w:pPr>
        <w:spacing w:after="0"/>
        <w:jc w:val="center"/>
      </w:pPr>
      <w:bookmarkStart w:id="3" w:name="_GoBack"/>
      <w:bookmarkEnd w:id="3"/>
    </w:p>
    <w:sectPr w:rsidR="00D80988" w:rsidRPr="00AB4A1F" w:rsidSect="005007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10"/>
    <w:multiLevelType w:val="hybridMultilevel"/>
    <w:tmpl w:val="02A6F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542"/>
    <w:multiLevelType w:val="hybridMultilevel"/>
    <w:tmpl w:val="5750E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852"/>
    <w:multiLevelType w:val="hybridMultilevel"/>
    <w:tmpl w:val="DEE22ED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2E1"/>
    <w:multiLevelType w:val="hybridMultilevel"/>
    <w:tmpl w:val="035ACE2A"/>
    <w:lvl w:ilvl="0" w:tplc="EEBEAB5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08E4"/>
    <w:multiLevelType w:val="hybridMultilevel"/>
    <w:tmpl w:val="79DA43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72A"/>
    <w:multiLevelType w:val="hybridMultilevel"/>
    <w:tmpl w:val="BBB6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E2193"/>
    <w:multiLevelType w:val="hybridMultilevel"/>
    <w:tmpl w:val="57C455F2"/>
    <w:lvl w:ilvl="0" w:tplc="CE702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62E3"/>
    <w:multiLevelType w:val="hybridMultilevel"/>
    <w:tmpl w:val="B9E89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37EB"/>
    <w:multiLevelType w:val="hybridMultilevel"/>
    <w:tmpl w:val="DD7A1AC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0664C"/>
    <w:multiLevelType w:val="hybridMultilevel"/>
    <w:tmpl w:val="DBDE8F3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F4EEE"/>
    <w:multiLevelType w:val="hybridMultilevel"/>
    <w:tmpl w:val="9D5A0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2140"/>
    <w:multiLevelType w:val="hybridMultilevel"/>
    <w:tmpl w:val="8E608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D0"/>
    <w:rsid w:val="00037A44"/>
    <w:rsid w:val="0006438F"/>
    <w:rsid w:val="0007687F"/>
    <w:rsid w:val="0009281E"/>
    <w:rsid w:val="000E16D0"/>
    <w:rsid w:val="00102561"/>
    <w:rsid w:val="0010736E"/>
    <w:rsid w:val="001556C2"/>
    <w:rsid w:val="001A01CD"/>
    <w:rsid w:val="001F1064"/>
    <w:rsid w:val="0021548B"/>
    <w:rsid w:val="00227887"/>
    <w:rsid w:val="002652EA"/>
    <w:rsid w:val="002B3EC4"/>
    <w:rsid w:val="002E27A2"/>
    <w:rsid w:val="00300BF6"/>
    <w:rsid w:val="003519A8"/>
    <w:rsid w:val="00372209"/>
    <w:rsid w:val="00377785"/>
    <w:rsid w:val="00386516"/>
    <w:rsid w:val="003B6E27"/>
    <w:rsid w:val="00436EDC"/>
    <w:rsid w:val="004551B7"/>
    <w:rsid w:val="00486961"/>
    <w:rsid w:val="004A3A6C"/>
    <w:rsid w:val="004B30CB"/>
    <w:rsid w:val="00500787"/>
    <w:rsid w:val="00584862"/>
    <w:rsid w:val="005B3D4A"/>
    <w:rsid w:val="00603E45"/>
    <w:rsid w:val="00633857"/>
    <w:rsid w:val="00641FC8"/>
    <w:rsid w:val="006977CA"/>
    <w:rsid w:val="006A2EFC"/>
    <w:rsid w:val="006D78CC"/>
    <w:rsid w:val="006E3067"/>
    <w:rsid w:val="007578CF"/>
    <w:rsid w:val="00791C92"/>
    <w:rsid w:val="007A2FB7"/>
    <w:rsid w:val="00817162"/>
    <w:rsid w:val="008446AC"/>
    <w:rsid w:val="0084543D"/>
    <w:rsid w:val="00946E07"/>
    <w:rsid w:val="0096093D"/>
    <w:rsid w:val="00A12247"/>
    <w:rsid w:val="00A4241F"/>
    <w:rsid w:val="00A901BE"/>
    <w:rsid w:val="00AB4A1F"/>
    <w:rsid w:val="00B021E0"/>
    <w:rsid w:val="00C11600"/>
    <w:rsid w:val="00C54E71"/>
    <w:rsid w:val="00C72FDD"/>
    <w:rsid w:val="00C932A0"/>
    <w:rsid w:val="00CD2FDD"/>
    <w:rsid w:val="00CE218E"/>
    <w:rsid w:val="00D3150E"/>
    <w:rsid w:val="00D32FA0"/>
    <w:rsid w:val="00D56AED"/>
    <w:rsid w:val="00D80988"/>
    <w:rsid w:val="00DA55C0"/>
    <w:rsid w:val="00DD4BED"/>
    <w:rsid w:val="00E648CA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BFE0"/>
  <w15:chartTrackingRefBased/>
  <w15:docId w15:val="{329119DF-4191-4FAC-BE58-D52BBD9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7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E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D80988"/>
    <w:pPr>
      <w:suppressAutoHyphens/>
      <w:spacing w:after="0" w:line="360" w:lineRule="atLeast"/>
      <w:ind w:right="1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D8098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FALE</cp:lastModifiedBy>
  <cp:revision>15</cp:revision>
  <cp:lastPrinted>2018-07-03T12:29:00Z</cp:lastPrinted>
  <dcterms:created xsi:type="dcterms:W3CDTF">2019-04-11T14:18:00Z</dcterms:created>
  <dcterms:modified xsi:type="dcterms:W3CDTF">2019-04-16T13:36:00Z</dcterms:modified>
</cp:coreProperties>
</file>